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0C" w:rsidRPr="006D340C" w:rsidRDefault="00DC566D" w:rsidP="00241D7D">
      <w:pPr>
        <w:pStyle w:val="Standard"/>
        <w:spacing w:line="360" w:lineRule="auto"/>
        <w:jc w:val="both"/>
      </w:pPr>
      <w:r w:rsidRPr="006D340C">
        <w:t>Zamawiający informuje że wpłynęło zapytanie od Oferenta w ramach zapytania ofertowe</w:t>
      </w:r>
      <w:r w:rsidR="006D340C" w:rsidRPr="006D340C">
        <w:t>go nr</w:t>
      </w:r>
      <w:r w:rsidRPr="006D340C">
        <w:t xml:space="preserve"> OA.272.1.2019 </w:t>
      </w:r>
      <w:proofErr w:type="spellStart"/>
      <w:r w:rsidRPr="006D340C">
        <w:t>pn</w:t>
      </w:r>
      <w:proofErr w:type="spellEnd"/>
      <w:r w:rsidRPr="006D340C">
        <w:t xml:space="preserve"> </w:t>
      </w:r>
      <w:r w:rsidR="006D340C" w:rsidRPr="006D340C">
        <w:t>„</w:t>
      </w:r>
      <w:r w:rsidR="006D340C" w:rsidRPr="006D340C">
        <w:rPr>
          <w:bCs/>
        </w:rPr>
        <w:t>Zakup i dostawa materiałów eksploatacyjnych do drukarek i kopiarek Starostwa Powiatowego w Hajnówce.”</w:t>
      </w:r>
    </w:p>
    <w:p w:rsidR="006D340C" w:rsidRPr="006D340C" w:rsidRDefault="006D340C" w:rsidP="0024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0C" w:rsidRPr="006D340C" w:rsidRDefault="006D340C" w:rsidP="0024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0C">
        <w:rPr>
          <w:rFonts w:ascii="Times New Roman" w:hAnsi="Times New Roman" w:cs="Times New Roman"/>
          <w:sz w:val="24"/>
          <w:szCs w:val="24"/>
        </w:rPr>
        <w:t>Pytanie:</w:t>
      </w:r>
    </w:p>
    <w:p w:rsidR="00DC566D" w:rsidRPr="00DC566D" w:rsidRDefault="00DC566D" w:rsidP="00241D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6D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zamówienie strona nr.3 „Zaproszenia”, wymagacie Państwo, jak poniżej:</w:t>
      </w:r>
      <w:r w:rsidR="006D340C" w:rsidRPr="006D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C56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dostawy zamienników (fabrycznie nowych, nieużywanych, nieuszkodzonych i oryginalnie zapakowanych).</w:t>
      </w:r>
      <w:r w:rsidR="006D340C" w:rsidRPr="006D340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C566D" w:rsidRPr="00DC566D" w:rsidRDefault="00DC566D" w:rsidP="00241D7D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6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 tabeli cenowej, wymieniacie  Państwo np. w poz. 2,4,6,12… „zamienniki”…</w:t>
      </w:r>
    </w:p>
    <w:p w:rsidR="00DC566D" w:rsidRPr="00DC566D" w:rsidRDefault="00DC566D" w:rsidP="00241D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w/wym. pozycjach nikt nie produkuje fabrycznie nowych zamienników, czy zatem wymagacie Państwo w tych pozycjach materiałów regenerowanych, w starych obudowach, czy produktów oryginalnych, producentów urządzeń w których znajdą one zastosowanie? </w:t>
      </w:r>
    </w:p>
    <w:p w:rsidR="00DC566D" w:rsidRPr="006D340C" w:rsidRDefault="00DC566D" w:rsidP="0024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B5" w:rsidRPr="006D340C" w:rsidRDefault="00250BB5" w:rsidP="0025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0C">
        <w:rPr>
          <w:rFonts w:ascii="Times New Roman" w:hAnsi="Times New Roman" w:cs="Times New Roman"/>
          <w:sz w:val="24"/>
          <w:szCs w:val="24"/>
        </w:rPr>
        <w:t xml:space="preserve">W odpowiedzi Zamawiający </w:t>
      </w:r>
    </w:p>
    <w:p w:rsidR="00250BB5" w:rsidRPr="006D340C" w:rsidRDefault="00250BB5" w:rsidP="0025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0C">
        <w:rPr>
          <w:rFonts w:ascii="Times New Roman" w:hAnsi="Times New Roman" w:cs="Times New Roman"/>
          <w:sz w:val="24"/>
          <w:szCs w:val="24"/>
        </w:rPr>
        <w:t>Zamawiający we wskazanych pozycjach dopuszcza tylko zamienniki oryginalne i nowe. W sytuacji kiedy zamienników nie ma dostępnych na rynku musi to być toner oryginalny producenta. W żadnej drukarce ujętej w zapytaniu zamawiający nie dopuszcza tonerów regenerowanych.</w:t>
      </w:r>
    </w:p>
    <w:p w:rsidR="00DC566D" w:rsidRPr="006D340C" w:rsidRDefault="00DC566D" w:rsidP="0024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66D" w:rsidRPr="006D340C" w:rsidRDefault="00DC566D" w:rsidP="0024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6D" w:rsidRPr="006D340C" w:rsidRDefault="00DC566D" w:rsidP="006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66D" w:rsidRPr="006D340C" w:rsidRDefault="00DC566D" w:rsidP="006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66D" w:rsidRPr="006D340C" w:rsidRDefault="00DC566D" w:rsidP="006D34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66D" w:rsidRPr="006D340C" w:rsidSect="006D340C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D"/>
    <w:rsid w:val="00122344"/>
    <w:rsid w:val="00241D7D"/>
    <w:rsid w:val="00250BB5"/>
    <w:rsid w:val="005B1521"/>
    <w:rsid w:val="006D340C"/>
    <w:rsid w:val="00D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ADB7-C87D-42AF-A36A-96B29C3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5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D34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2019-01-18T11:54:00Z</cp:lastPrinted>
  <dcterms:created xsi:type="dcterms:W3CDTF">2019-01-18T11:24:00Z</dcterms:created>
  <dcterms:modified xsi:type="dcterms:W3CDTF">2019-01-18T12:17:00Z</dcterms:modified>
</cp:coreProperties>
</file>